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DC0" w:rsidRPr="006D31C0" w:rsidRDefault="00A875BC" w:rsidP="006D31C0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GoBack"/>
      <w:bookmarkEnd w:id="0"/>
      <w:r w:rsidRPr="006D31C0">
        <w:rPr>
          <w:rFonts w:ascii="Times New Roman" w:eastAsia="標楷體" w:hAnsi="Times New Roman" w:cs="Times New Roman"/>
          <w:b/>
          <w:sz w:val="28"/>
          <w:szCs w:val="28"/>
        </w:rPr>
        <w:t>HT66F018</w:t>
      </w:r>
      <w:r w:rsidRPr="006D31C0">
        <w:rPr>
          <w:rFonts w:ascii="Times New Roman" w:eastAsia="標楷體" w:hAnsi="Times New Roman" w:cs="Times New Roman"/>
          <w:b/>
          <w:sz w:val="28"/>
          <w:szCs w:val="28"/>
        </w:rPr>
        <w:t>雙路</w:t>
      </w:r>
      <w:r w:rsidRPr="006D31C0">
        <w:rPr>
          <w:rFonts w:ascii="Times New Roman" w:eastAsia="標楷體" w:hAnsi="Times New Roman" w:cs="Times New Roman"/>
          <w:b/>
          <w:sz w:val="28"/>
          <w:szCs w:val="28"/>
        </w:rPr>
        <w:t>TDS</w:t>
      </w:r>
      <w:r w:rsidR="00565A87">
        <w:rPr>
          <w:rFonts w:ascii="Times New Roman" w:eastAsia="標楷體" w:hAnsi="Times New Roman" w:cs="Times New Roman" w:hint="eastAsia"/>
          <w:b/>
          <w:sz w:val="28"/>
          <w:szCs w:val="28"/>
        </w:rPr>
        <w:t>水質</w:t>
      </w:r>
      <w:r w:rsidRPr="006D31C0">
        <w:rPr>
          <w:rFonts w:ascii="Times New Roman" w:eastAsia="標楷體" w:hAnsi="Times New Roman" w:cs="Times New Roman"/>
          <w:b/>
          <w:sz w:val="28"/>
          <w:szCs w:val="28"/>
        </w:rPr>
        <w:t>測量</w:t>
      </w:r>
      <w:r w:rsidR="00565A87">
        <w:rPr>
          <w:rFonts w:ascii="Times New Roman" w:eastAsia="標楷體" w:hAnsi="Times New Roman" w:cs="Times New Roman"/>
          <w:b/>
          <w:sz w:val="28"/>
          <w:szCs w:val="28"/>
        </w:rPr>
        <w:t>說明</w:t>
      </w:r>
    </w:p>
    <w:p w:rsidR="00A875BC" w:rsidRPr="001E1667" w:rsidRDefault="00A875BC" w:rsidP="00A875BC">
      <w:pPr>
        <w:pStyle w:val="a7"/>
        <w:numPr>
          <w:ilvl w:val="0"/>
          <w:numId w:val="1"/>
        </w:numPr>
        <w:ind w:leftChars="0"/>
        <w:rPr>
          <w:rFonts w:eastAsia="SimSun"/>
          <w:b/>
          <w:lang w:eastAsia="zh-CN"/>
        </w:rPr>
      </w:pPr>
      <w:r w:rsidRPr="001E1667">
        <w:rPr>
          <w:rFonts w:eastAsia="SimSun" w:hint="eastAsia"/>
          <w:b/>
          <w:lang w:eastAsia="zh-CN"/>
        </w:rPr>
        <w:t>產品概述</w:t>
      </w:r>
    </w:p>
    <w:p w:rsidR="00A875BC" w:rsidRDefault="00A875BC" w:rsidP="00A875BC">
      <w:pPr>
        <w:rPr>
          <w:rFonts w:eastAsia="SimSun"/>
        </w:rPr>
      </w:pPr>
      <w:r>
        <w:rPr>
          <w:rFonts w:eastAsia="SimSun" w:hint="eastAsia"/>
        </w:rPr>
        <w:t>本產品具備雙路</w:t>
      </w:r>
      <w:r>
        <w:rPr>
          <w:rFonts w:eastAsia="SimSun" w:hint="eastAsia"/>
        </w:rPr>
        <w:t>TDS</w:t>
      </w:r>
      <w:r>
        <w:rPr>
          <w:rFonts w:eastAsia="SimSun" w:hint="eastAsia"/>
        </w:rPr>
        <w:t>測量能力，精度高，具備抗干擾能力，成本低，數字化傳輸，提高了數據的準確性和穩定性。</w:t>
      </w:r>
    </w:p>
    <w:p w:rsidR="00A875BC" w:rsidRDefault="00A875BC" w:rsidP="00A875BC">
      <w:pPr>
        <w:rPr>
          <w:rFonts w:eastAsia="SimSun"/>
        </w:rPr>
      </w:pPr>
      <w:r>
        <w:rPr>
          <w:rFonts w:eastAsia="SimSun" w:hint="eastAsia"/>
        </w:rPr>
        <w:t>產品可應用</w:t>
      </w:r>
      <w:proofErr w:type="gramStart"/>
      <w:r>
        <w:rPr>
          <w:rFonts w:eastAsia="SimSun" w:hint="eastAsia"/>
        </w:rPr>
        <w:t>于</w:t>
      </w:r>
      <w:proofErr w:type="gramEnd"/>
      <w:r>
        <w:rPr>
          <w:rFonts w:eastAsia="SimSun" w:hint="eastAsia"/>
        </w:rPr>
        <w:t>淨水器產品，水質監測產品，</w:t>
      </w:r>
      <w:proofErr w:type="gramStart"/>
      <w:r>
        <w:rPr>
          <w:rFonts w:eastAsia="SimSun" w:hint="eastAsia"/>
        </w:rPr>
        <w:t>云</w:t>
      </w:r>
      <w:proofErr w:type="gramEnd"/>
      <w:r>
        <w:rPr>
          <w:rFonts w:eastAsia="SimSun" w:hint="eastAsia"/>
        </w:rPr>
        <w:t>處理產品，小型監測系統等等；</w:t>
      </w:r>
    </w:p>
    <w:p w:rsidR="00A875BC" w:rsidRPr="001E1667" w:rsidRDefault="001E1667" w:rsidP="00A875BC">
      <w:pPr>
        <w:rPr>
          <w:rFonts w:eastAsia="SimSun"/>
          <w:b/>
          <w:lang w:eastAsia="zh-CN"/>
        </w:rPr>
      </w:pPr>
      <w:r w:rsidRPr="001E1667">
        <w:rPr>
          <w:rFonts w:hint="eastAsia"/>
          <w:b/>
        </w:rPr>
        <w:t>規格</w:t>
      </w:r>
      <w:r w:rsidR="00A875BC" w:rsidRPr="001E1667">
        <w:rPr>
          <w:rFonts w:eastAsia="SimSun" w:hint="eastAsia"/>
          <w:b/>
          <w:lang w:eastAsia="zh-CN"/>
        </w:rPr>
        <w:t>：</w:t>
      </w:r>
    </w:p>
    <w:p w:rsidR="00A875BC" w:rsidRPr="00A875BC" w:rsidRDefault="00A875BC" w:rsidP="00A875BC">
      <w:pPr>
        <w:pStyle w:val="a7"/>
        <w:numPr>
          <w:ilvl w:val="0"/>
          <w:numId w:val="2"/>
        </w:numPr>
        <w:ind w:leftChars="0"/>
        <w:rPr>
          <w:rFonts w:eastAsia="SimSun"/>
        </w:rPr>
      </w:pPr>
      <w:r w:rsidRPr="00A875BC">
        <w:rPr>
          <w:rFonts w:eastAsia="SimSun" w:hint="eastAsia"/>
        </w:rPr>
        <w:t>雙路</w:t>
      </w:r>
      <w:r w:rsidRPr="00A875BC">
        <w:rPr>
          <w:rFonts w:eastAsia="SimSun" w:hint="eastAsia"/>
        </w:rPr>
        <w:t>TDS</w:t>
      </w:r>
      <w:r w:rsidRPr="00A875BC">
        <w:rPr>
          <w:rFonts w:eastAsia="SimSun" w:hint="eastAsia"/>
        </w:rPr>
        <w:t>測量功能，原水測量範圍：</w:t>
      </w:r>
      <w:r w:rsidRPr="00A875BC">
        <w:rPr>
          <w:rFonts w:eastAsia="SimSun" w:hint="eastAsia"/>
        </w:rPr>
        <w:t>0~999ppm</w:t>
      </w:r>
      <w:r w:rsidRPr="00A875BC">
        <w:rPr>
          <w:rFonts w:eastAsia="SimSun" w:hint="eastAsia"/>
        </w:rPr>
        <w:t>；淨水測量範圍：</w:t>
      </w:r>
      <w:r w:rsidRPr="00A875BC">
        <w:rPr>
          <w:rFonts w:eastAsia="SimSun" w:hint="eastAsia"/>
        </w:rPr>
        <w:t>0~9</w:t>
      </w:r>
      <w:r w:rsidR="003C722C">
        <w:rPr>
          <w:rFonts w:hint="eastAsia"/>
        </w:rPr>
        <w:t>9</w:t>
      </w:r>
      <w:r w:rsidRPr="00A875BC">
        <w:rPr>
          <w:rFonts w:eastAsia="SimSun" w:hint="eastAsia"/>
        </w:rPr>
        <w:t>9ppm</w:t>
      </w:r>
      <w:r w:rsidRPr="00A875BC">
        <w:rPr>
          <w:rFonts w:eastAsia="SimSun" w:hint="eastAsia"/>
        </w:rPr>
        <w:t>；</w:t>
      </w:r>
    </w:p>
    <w:p w:rsidR="00A875BC" w:rsidRDefault="00A875BC" w:rsidP="00E61304">
      <w:pPr>
        <w:pStyle w:val="a7"/>
        <w:numPr>
          <w:ilvl w:val="0"/>
          <w:numId w:val="2"/>
        </w:numPr>
        <w:ind w:leftChars="0"/>
        <w:rPr>
          <w:rFonts w:eastAsia="SimSun"/>
        </w:rPr>
      </w:pPr>
      <w:r>
        <w:rPr>
          <w:rFonts w:eastAsia="SimSun" w:hint="eastAsia"/>
        </w:rPr>
        <w:t>測量精度</w:t>
      </w:r>
      <w:r>
        <w:rPr>
          <w:rFonts w:eastAsia="SimSun" w:hint="eastAsia"/>
        </w:rPr>
        <w:t>FS</w:t>
      </w:r>
      <w:r>
        <w:rPr>
          <w:rFonts w:eastAsia="SimSun" w:hint="eastAsia"/>
        </w:rPr>
        <w:t>（滿刻度誤差）</w:t>
      </w:r>
      <w:r w:rsidR="00E61304" w:rsidRPr="00E61304">
        <w:rPr>
          <w:rFonts w:eastAsia="SimSun" w:hint="eastAsia"/>
        </w:rPr>
        <w:t>±</w:t>
      </w:r>
      <w:r>
        <w:rPr>
          <w:rFonts w:eastAsia="SimSun" w:hint="eastAsia"/>
        </w:rPr>
        <w:t>5%</w:t>
      </w:r>
      <w:r>
        <w:rPr>
          <w:rFonts w:eastAsia="SimSun" w:hint="eastAsia"/>
        </w:rPr>
        <w:t>；</w:t>
      </w:r>
    </w:p>
    <w:p w:rsidR="00A875BC" w:rsidRPr="001E1667" w:rsidRDefault="00A875BC" w:rsidP="001E1667">
      <w:pPr>
        <w:pStyle w:val="a7"/>
        <w:numPr>
          <w:ilvl w:val="0"/>
          <w:numId w:val="2"/>
        </w:numPr>
        <w:ind w:leftChars="0"/>
        <w:rPr>
          <w:rFonts w:eastAsia="SimSun"/>
        </w:rPr>
      </w:pPr>
      <w:r>
        <w:rPr>
          <w:rFonts w:eastAsia="SimSun" w:hint="eastAsia"/>
        </w:rPr>
        <w:t>數字化</w:t>
      </w:r>
      <w:r>
        <w:rPr>
          <w:rFonts w:eastAsia="SimSun" w:hint="eastAsia"/>
        </w:rPr>
        <w:t>I2C</w:t>
      </w:r>
      <w:r>
        <w:rPr>
          <w:rFonts w:eastAsia="SimSun" w:hint="eastAsia"/>
        </w:rPr>
        <w:t>傳輸，協議簡單</w:t>
      </w:r>
      <w:r w:rsidR="001E1667">
        <w:rPr>
          <w:rFonts w:hint="eastAsia"/>
        </w:rPr>
        <w:t xml:space="preserve">, </w:t>
      </w:r>
      <w:r w:rsidR="001E1667">
        <w:rPr>
          <w:rFonts w:hint="eastAsia"/>
        </w:rPr>
        <w:t>4</w:t>
      </w:r>
      <w:r w:rsidR="001E1667">
        <w:rPr>
          <w:rFonts w:eastAsia="SimSun" w:hint="eastAsia"/>
        </w:rPr>
        <w:t>Kbit</w:t>
      </w:r>
      <w:r w:rsidR="001E1667">
        <w:rPr>
          <w:rFonts w:hint="eastAsia"/>
        </w:rPr>
        <w:t>s/s</w:t>
      </w:r>
      <w:r w:rsidR="001E1667">
        <w:rPr>
          <w:rFonts w:eastAsia="SimSun" w:hint="eastAsia"/>
        </w:rPr>
        <w:t>傳輸速率；</w:t>
      </w:r>
    </w:p>
    <w:p w:rsidR="00A875BC" w:rsidRDefault="00A875BC" w:rsidP="00A875BC">
      <w:pPr>
        <w:pStyle w:val="a7"/>
        <w:numPr>
          <w:ilvl w:val="0"/>
          <w:numId w:val="2"/>
        </w:numPr>
        <w:ind w:leftChars="0"/>
        <w:rPr>
          <w:rFonts w:eastAsia="SimSun"/>
        </w:rPr>
      </w:pPr>
      <w:proofErr w:type="gramStart"/>
      <w:r>
        <w:rPr>
          <w:rFonts w:eastAsia="SimSun" w:hint="eastAsia"/>
        </w:rPr>
        <w:t>快接式</w:t>
      </w:r>
      <w:proofErr w:type="gramEnd"/>
      <w:r>
        <w:rPr>
          <w:rFonts w:eastAsia="SimSun" w:hint="eastAsia"/>
        </w:rPr>
        <w:t>插頭，方便安裝；</w:t>
      </w:r>
    </w:p>
    <w:p w:rsidR="00A875BC" w:rsidRDefault="00A875BC" w:rsidP="00A875BC">
      <w:pPr>
        <w:pStyle w:val="a7"/>
        <w:numPr>
          <w:ilvl w:val="0"/>
          <w:numId w:val="2"/>
        </w:numPr>
        <w:ind w:leftChars="0"/>
        <w:rPr>
          <w:rFonts w:eastAsia="SimSun"/>
        </w:rPr>
      </w:pPr>
      <w:r>
        <w:rPr>
          <w:rFonts w:eastAsia="SimSun" w:hint="eastAsia"/>
        </w:rPr>
        <w:t>寬範圍供電（</w:t>
      </w:r>
      <w:r>
        <w:rPr>
          <w:rFonts w:eastAsia="SimSun" w:hint="eastAsia"/>
        </w:rPr>
        <w:t>24~40</w:t>
      </w:r>
      <w:r>
        <w:rPr>
          <w:rFonts w:eastAsia="SimSun" w:hint="eastAsia"/>
        </w:rPr>
        <w:t>）</w:t>
      </w:r>
      <w:r>
        <w:rPr>
          <w:rFonts w:eastAsia="SimSun" w:hint="eastAsia"/>
        </w:rPr>
        <w:t>V</w:t>
      </w:r>
      <w:r>
        <w:rPr>
          <w:rFonts w:eastAsia="SimSun" w:hint="eastAsia"/>
        </w:rPr>
        <w:t>（樣機是</w:t>
      </w:r>
      <w:r>
        <w:rPr>
          <w:rFonts w:eastAsia="SimSun" w:hint="eastAsia"/>
        </w:rPr>
        <w:t>24V</w:t>
      </w:r>
      <w:r>
        <w:rPr>
          <w:rFonts w:eastAsia="SimSun" w:hint="eastAsia"/>
        </w:rPr>
        <w:t>，不要超過</w:t>
      </w:r>
      <w:r>
        <w:rPr>
          <w:rFonts w:eastAsia="SimSun" w:hint="eastAsia"/>
        </w:rPr>
        <w:t>30V</w:t>
      </w:r>
      <w:r>
        <w:rPr>
          <w:rFonts w:eastAsia="SimSun" w:hint="eastAsia"/>
        </w:rPr>
        <w:t>）；</w:t>
      </w:r>
    </w:p>
    <w:p w:rsidR="00A875BC" w:rsidRDefault="00A875BC" w:rsidP="00A875BC">
      <w:pPr>
        <w:pStyle w:val="a7"/>
        <w:numPr>
          <w:ilvl w:val="0"/>
          <w:numId w:val="2"/>
        </w:numPr>
        <w:ind w:leftChars="0"/>
        <w:rPr>
          <w:rFonts w:eastAsia="SimSun"/>
        </w:rPr>
      </w:pPr>
      <w:r>
        <w:rPr>
          <w:rFonts w:eastAsia="SimSun" w:hint="eastAsia"/>
        </w:rPr>
        <w:t>在測量過程中不會有任何有害物質析出；</w:t>
      </w:r>
    </w:p>
    <w:p w:rsidR="00A875BC" w:rsidRDefault="00A875BC" w:rsidP="00A875BC">
      <w:pPr>
        <w:rPr>
          <w:rFonts w:eastAsia="SimSun"/>
        </w:rPr>
      </w:pPr>
    </w:p>
    <w:p w:rsidR="00A875BC" w:rsidRPr="001E1667" w:rsidRDefault="00A875BC" w:rsidP="00A875BC">
      <w:pPr>
        <w:pStyle w:val="a7"/>
        <w:numPr>
          <w:ilvl w:val="0"/>
          <w:numId w:val="1"/>
        </w:numPr>
        <w:ind w:leftChars="0"/>
        <w:rPr>
          <w:rFonts w:eastAsia="SimSun"/>
          <w:b/>
          <w:lang w:eastAsia="zh-CN"/>
        </w:rPr>
      </w:pPr>
      <w:r w:rsidRPr="001E1667">
        <w:rPr>
          <w:rFonts w:eastAsia="SimSun" w:hint="eastAsia"/>
          <w:b/>
          <w:lang w:eastAsia="zh-CN"/>
        </w:rPr>
        <w:t>通訊協議</w:t>
      </w:r>
    </w:p>
    <w:p w:rsidR="00A875BC" w:rsidRDefault="00A875BC" w:rsidP="00A875BC">
      <w:pPr>
        <w:rPr>
          <w:rFonts w:eastAsia="SimSun"/>
        </w:rPr>
      </w:pPr>
      <w:proofErr w:type="gramStart"/>
      <w:r>
        <w:rPr>
          <w:rFonts w:eastAsia="SimSun" w:hint="eastAsia"/>
        </w:rPr>
        <w:t>本模塊</w:t>
      </w:r>
      <w:proofErr w:type="gramEnd"/>
      <w:r>
        <w:rPr>
          <w:rFonts w:eastAsia="SimSun" w:hint="eastAsia"/>
        </w:rPr>
        <w:t>採用</w:t>
      </w:r>
      <w:r>
        <w:rPr>
          <w:rFonts w:eastAsia="SimSun" w:hint="eastAsia"/>
        </w:rPr>
        <w:t>I2C</w:t>
      </w:r>
      <w:r>
        <w:rPr>
          <w:rFonts w:eastAsia="SimSun" w:hint="eastAsia"/>
        </w:rPr>
        <w:t>通訊協議進行傳輸，自帶上拉電阻，一對</w:t>
      </w:r>
      <w:proofErr w:type="gramStart"/>
      <w:r>
        <w:rPr>
          <w:rFonts w:eastAsia="SimSun" w:hint="eastAsia"/>
        </w:rPr>
        <w:t>一</w:t>
      </w:r>
      <w:proofErr w:type="gramEnd"/>
      <w:r>
        <w:rPr>
          <w:rFonts w:eastAsia="SimSun" w:hint="eastAsia"/>
        </w:rPr>
        <w:t>進行數據傳輸；</w:t>
      </w:r>
      <w:proofErr w:type="gramStart"/>
      <w:r>
        <w:rPr>
          <w:rFonts w:eastAsia="SimSun" w:hint="eastAsia"/>
        </w:rPr>
        <w:t>本模塊</w:t>
      </w:r>
      <w:proofErr w:type="gramEnd"/>
      <w:r>
        <w:rPr>
          <w:rFonts w:eastAsia="SimSun" w:hint="eastAsia"/>
        </w:rPr>
        <w:t>作為從機，採用問答式傳輸數據，一問一答；採用</w:t>
      </w:r>
      <w:r>
        <w:rPr>
          <w:rFonts w:eastAsia="SimSun" w:hint="eastAsia"/>
        </w:rPr>
        <w:t>I2C</w:t>
      </w:r>
      <w:r>
        <w:rPr>
          <w:rFonts w:eastAsia="SimSun" w:hint="eastAsia"/>
        </w:rPr>
        <w:t>模擬從機傳輸</w:t>
      </w:r>
    </w:p>
    <w:p w:rsidR="00A875BC" w:rsidRDefault="00A875BC" w:rsidP="00A875BC">
      <w:pPr>
        <w:rPr>
          <w:rFonts w:eastAsia="SimSun"/>
          <w:lang w:eastAsia="zh-CN"/>
        </w:rPr>
      </w:pPr>
      <w:r>
        <w:rPr>
          <w:noProof/>
          <w:szCs w:val="21"/>
        </w:rPr>
        <w:drawing>
          <wp:inline distT="0" distB="0" distL="0" distR="0" wp14:anchorId="310E6856" wp14:editId="10C576FF">
            <wp:extent cx="2571750" cy="12858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5BC" w:rsidRDefault="00A875BC" w:rsidP="00A875BC">
      <w:pPr>
        <w:rPr>
          <w:rFonts w:eastAsia="SimSun"/>
          <w:lang w:eastAsia="zh-CN"/>
        </w:rPr>
      </w:pPr>
      <w:r>
        <w:rPr>
          <w:noProof/>
          <w:szCs w:val="21"/>
        </w:rPr>
        <w:drawing>
          <wp:inline distT="0" distB="0" distL="0" distR="0" wp14:anchorId="3A4556E5" wp14:editId="11235578">
            <wp:extent cx="4762500" cy="10191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5BC" w:rsidRDefault="00A875BC" w:rsidP="00A875BC">
      <w:pPr>
        <w:rPr>
          <w:rFonts w:eastAsia="SimSun"/>
        </w:rPr>
      </w:pPr>
      <w:r>
        <w:rPr>
          <w:rFonts w:eastAsia="SimSun" w:hint="eastAsia"/>
        </w:rPr>
        <w:t>直接進行數據詢問，應答回復測量數據；協議如下：</w:t>
      </w:r>
    </w:p>
    <w:p w:rsidR="00A875BC" w:rsidRDefault="00A875BC" w:rsidP="00A875BC">
      <w:pPr>
        <w:rPr>
          <w:rFonts w:hint="eastAsia"/>
        </w:rPr>
      </w:pPr>
      <w:r>
        <w:rPr>
          <w:rFonts w:eastAsia="SimSun" w:hint="eastAsia"/>
        </w:rPr>
        <w:t>詢問時只需要詢問地址（</w:t>
      </w:r>
      <w:r>
        <w:rPr>
          <w:rFonts w:eastAsia="SimSun" w:hint="eastAsia"/>
        </w:rPr>
        <w:t>0x7A</w:t>
      </w:r>
      <w:r>
        <w:rPr>
          <w:rFonts w:eastAsia="SimSun" w:hint="eastAsia"/>
        </w:rPr>
        <w:t>）</w:t>
      </w:r>
      <w:r>
        <w:rPr>
          <w:rFonts w:eastAsia="SimSun" w:hint="eastAsia"/>
        </w:rPr>
        <w:t>+</w:t>
      </w:r>
      <w:r>
        <w:rPr>
          <w:rFonts w:eastAsia="SimSun" w:hint="eastAsia"/>
        </w:rPr>
        <w:t>讀操作，即可得到回傳數據；</w:t>
      </w:r>
    </w:p>
    <w:p w:rsidR="001E1667" w:rsidRPr="001E1667" w:rsidRDefault="001E1667" w:rsidP="00A875BC"/>
    <w:p w:rsidR="00A875BC" w:rsidRPr="001E1667" w:rsidRDefault="00F12E72" w:rsidP="00A875BC">
      <w:pPr>
        <w:rPr>
          <w:rFonts w:eastAsia="SimSun"/>
          <w:b/>
          <w:lang w:eastAsia="zh-CN"/>
        </w:rPr>
      </w:pPr>
      <w:r w:rsidRPr="001E1667">
        <w:rPr>
          <w:rFonts w:eastAsia="SimSun" w:hint="eastAsia"/>
          <w:b/>
          <w:lang w:eastAsia="zh-CN"/>
        </w:rPr>
        <w:t>數據格式：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  <w:gridCol w:w="851"/>
        <w:gridCol w:w="850"/>
        <w:gridCol w:w="1276"/>
        <w:gridCol w:w="1123"/>
        <w:gridCol w:w="770"/>
      </w:tblGrid>
      <w:tr w:rsidR="00F12E72" w:rsidTr="00F12E72">
        <w:tc>
          <w:tcPr>
            <w:tcW w:w="817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992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項目</w:t>
            </w:r>
          </w:p>
        </w:tc>
        <w:tc>
          <w:tcPr>
            <w:tcW w:w="993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設備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NTC1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數據</w:t>
            </w:r>
          </w:p>
        </w:tc>
        <w:tc>
          <w:tcPr>
            <w:tcW w:w="851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NTC2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數據</w:t>
            </w:r>
          </w:p>
        </w:tc>
        <w:tc>
          <w:tcPr>
            <w:tcW w:w="850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設備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6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原水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TDS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數據</w:t>
            </w:r>
          </w:p>
        </w:tc>
        <w:tc>
          <w:tcPr>
            <w:tcW w:w="1123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淨水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TDS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數據</w:t>
            </w:r>
          </w:p>
        </w:tc>
        <w:tc>
          <w:tcPr>
            <w:tcW w:w="770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XOR</w:t>
            </w:r>
            <w:r w:rsidRPr="00F12E72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檢驗</w:t>
            </w:r>
          </w:p>
        </w:tc>
      </w:tr>
      <w:tr w:rsidR="00F12E72" w:rsidTr="00F12E72">
        <w:tc>
          <w:tcPr>
            <w:tcW w:w="817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0x7A</w:t>
            </w:r>
          </w:p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(1byte)</w:t>
            </w:r>
          </w:p>
        </w:tc>
        <w:tc>
          <w:tcPr>
            <w:tcW w:w="992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0x81</w:t>
            </w:r>
          </w:p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(1byte)</w:t>
            </w:r>
          </w:p>
        </w:tc>
        <w:tc>
          <w:tcPr>
            <w:tcW w:w="993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0x01</w:t>
            </w:r>
          </w:p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(1byte)</w:t>
            </w:r>
          </w:p>
        </w:tc>
        <w:tc>
          <w:tcPr>
            <w:tcW w:w="850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(2byte)</w:t>
            </w:r>
          </w:p>
        </w:tc>
        <w:tc>
          <w:tcPr>
            <w:tcW w:w="851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(2byte)</w:t>
            </w:r>
          </w:p>
        </w:tc>
        <w:tc>
          <w:tcPr>
            <w:tcW w:w="850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0x02</w:t>
            </w:r>
          </w:p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(1byte)</w:t>
            </w:r>
          </w:p>
        </w:tc>
        <w:tc>
          <w:tcPr>
            <w:tcW w:w="1276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(2byte)</w:t>
            </w:r>
          </w:p>
        </w:tc>
        <w:tc>
          <w:tcPr>
            <w:tcW w:w="1123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(2byte)</w:t>
            </w:r>
          </w:p>
        </w:tc>
        <w:tc>
          <w:tcPr>
            <w:tcW w:w="770" w:type="dxa"/>
          </w:tcPr>
          <w:p w:rsidR="00F12E72" w:rsidRPr="00F12E72" w:rsidRDefault="00F12E72" w:rsidP="00F12E72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F12E7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1byte</w:t>
            </w:r>
          </w:p>
        </w:tc>
      </w:tr>
    </w:tbl>
    <w:p w:rsidR="00F12E72" w:rsidRPr="00F12E72" w:rsidRDefault="00F12E72" w:rsidP="00F12E72">
      <w:pPr>
        <w:pStyle w:val="a7"/>
        <w:numPr>
          <w:ilvl w:val="0"/>
          <w:numId w:val="3"/>
        </w:numPr>
        <w:ind w:leftChars="0"/>
        <w:rPr>
          <w:rFonts w:eastAsia="SimSun"/>
          <w:lang w:eastAsia="zh-CN"/>
        </w:rPr>
      </w:pPr>
      <w:r w:rsidRPr="00F12E72">
        <w:rPr>
          <w:rFonts w:eastAsia="SimSun" w:hint="eastAsia"/>
          <w:lang w:eastAsia="zh-CN"/>
        </w:rPr>
        <w:t>地址</w:t>
      </w:r>
      <w:r w:rsidRPr="00F12E72">
        <w:rPr>
          <w:rFonts w:eastAsia="SimSun" w:hint="eastAsia"/>
          <w:lang w:eastAsia="zh-CN"/>
        </w:rPr>
        <w:t xml:space="preserve"> </w:t>
      </w:r>
      <w:r w:rsidRPr="00F12E72">
        <w:rPr>
          <w:rFonts w:eastAsia="SimSun" w:hint="eastAsia"/>
          <w:lang w:eastAsia="zh-CN"/>
        </w:rPr>
        <w:t>從機地址</w:t>
      </w:r>
      <w:r w:rsidRPr="00F12E72">
        <w:rPr>
          <w:rFonts w:eastAsia="SimSun" w:hint="eastAsia"/>
          <w:lang w:eastAsia="zh-CN"/>
        </w:rPr>
        <w:t xml:space="preserve"> 0x7A</w:t>
      </w:r>
    </w:p>
    <w:p w:rsidR="00F12E72" w:rsidRDefault="00F12E72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項目：本次詢問項目為</w:t>
      </w:r>
      <w:r>
        <w:rPr>
          <w:rFonts w:eastAsia="SimSun" w:hint="eastAsia"/>
        </w:rPr>
        <w:t>0x81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（一個字節</w:t>
      </w:r>
      <w:r w:rsidRPr="00F12E72">
        <w:rPr>
          <w:rFonts w:eastAsia="SimSun" w:hint="eastAsia"/>
        </w:rPr>
        <w:t>）</w:t>
      </w:r>
    </w:p>
    <w:p w:rsidR="00F12E72" w:rsidRDefault="00F12E72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lastRenderedPageBreak/>
        <w:t>設備</w:t>
      </w:r>
      <w:r w:rsidR="001E1667">
        <w:rPr>
          <w:rFonts w:eastAsia="SimSun" w:hint="eastAsia"/>
        </w:rPr>
        <w:t>1</w:t>
      </w:r>
      <w:r w:rsidR="001E1667">
        <w:rPr>
          <w:rFonts w:asciiTheme="minorEastAsia" w:hAnsiTheme="minorEastAsia" w:hint="eastAsia"/>
        </w:rPr>
        <w:t xml:space="preserve"> </w:t>
      </w:r>
      <w:r>
        <w:rPr>
          <w:rFonts w:eastAsia="SimSun" w:hint="eastAsia"/>
        </w:rPr>
        <w:t>NTC</w:t>
      </w:r>
      <w:r>
        <w:rPr>
          <w:rFonts w:eastAsia="SimSun" w:hint="eastAsia"/>
        </w:rPr>
        <w:t>測量溫度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（一個字節</w:t>
      </w:r>
      <w:r w:rsidRPr="00F12E72">
        <w:rPr>
          <w:rFonts w:eastAsia="SimSun" w:hint="eastAsia"/>
        </w:rPr>
        <w:t>）</w:t>
      </w:r>
    </w:p>
    <w:p w:rsidR="00252A7A" w:rsidRDefault="00252A7A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NTC1</w:t>
      </w:r>
      <w:r>
        <w:rPr>
          <w:rFonts w:eastAsia="SimSun" w:hint="eastAsia"/>
        </w:rPr>
        <w:t>測量溫度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（兩個字節</w:t>
      </w:r>
      <w:r w:rsidRPr="00F12E72">
        <w:rPr>
          <w:rFonts w:eastAsia="SimSun" w:hint="eastAsia"/>
        </w:rPr>
        <w:t>）</w:t>
      </w:r>
    </w:p>
    <w:p w:rsidR="00252A7A" w:rsidRDefault="00252A7A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NTC2</w:t>
      </w:r>
      <w:r>
        <w:rPr>
          <w:rFonts w:eastAsia="SimSun" w:hint="eastAsia"/>
        </w:rPr>
        <w:t>測量溫度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（兩個字節</w:t>
      </w:r>
      <w:r w:rsidRPr="00F12E72">
        <w:rPr>
          <w:rFonts w:eastAsia="SimSun" w:hint="eastAsia"/>
        </w:rPr>
        <w:t>）</w:t>
      </w:r>
    </w:p>
    <w:p w:rsidR="00252A7A" w:rsidRDefault="00252A7A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設備</w:t>
      </w:r>
      <w:r w:rsidR="001E1667">
        <w:rPr>
          <w:rFonts w:eastAsia="SimSun" w:hint="eastAsia"/>
        </w:rPr>
        <w:t>2</w:t>
      </w:r>
      <w:r w:rsidR="001E1667">
        <w:rPr>
          <w:rFonts w:asciiTheme="minorEastAsia" w:hAnsiTheme="minorEastAsia" w:hint="eastAsia"/>
        </w:rPr>
        <w:t xml:space="preserve"> </w:t>
      </w:r>
      <w:r>
        <w:rPr>
          <w:rFonts w:eastAsia="SimSun" w:hint="eastAsia"/>
        </w:rPr>
        <w:t>TDS</w:t>
      </w:r>
      <w:r>
        <w:rPr>
          <w:rFonts w:eastAsia="SimSun" w:hint="eastAsia"/>
        </w:rPr>
        <w:t>測量數據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（一個字節</w:t>
      </w:r>
      <w:r w:rsidRPr="00F12E72">
        <w:rPr>
          <w:rFonts w:eastAsia="SimSun" w:hint="eastAsia"/>
        </w:rPr>
        <w:t>）</w:t>
      </w:r>
    </w:p>
    <w:p w:rsidR="00252A7A" w:rsidRDefault="00252A7A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原水</w:t>
      </w:r>
      <w:r>
        <w:rPr>
          <w:rFonts w:eastAsia="SimSun" w:hint="eastAsia"/>
        </w:rPr>
        <w:t>TDS</w:t>
      </w:r>
      <w:r>
        <w:rPr>
          <w:rFonts w:eastAsia="SimSun" w:hint="eastAsia"/>
        </w:rPr>
        <w:t>測量數據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（兩個字節</w:t>
      </w:r>
      <w:r w:rsidRPr="00F12E72">
        <w:rPr>
          <w:rFonts w:eastAsia="SimSun" w:hint="eastAsia"/>
        </w:rPr>
        <w:t>）</w:t>
      </w:r>
    </w:p>
    <w:p w:rsidR="00252A7A" w:rsidRDefault="00252A7A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淨水</w:t>
      </w:r>
      <w:r>
        <w:rPr>
          <w:rFonts w:eastAsia="SimSun" w:hint="eastAsia"/>
        </w:rPr>
        <w:t>TDS</w:t>
      </w:r>
      <w:r>
        <w:rPr>
          <w:rFonts w:eastAsia="SimSun" w:hint="eastAsia"/>
        </w:rPr>
        <w:t>測量數據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>（兩個字節</w:t>
      </w:r>
      <w:r w:rsidRPr="00F12E72">
        <w:rPr>
          <w:rFonts w:eastAsia="SimSun" w:hint="eastAsia"/>
        </w:rPr>
        <w:t>）</w:t>
      </w:r>
    </w:p>
    <w:p w:rsidR="00252A7A" w:rsidRDefault="00252A7A" w:rsidP="00F12E72">
      <w:pPr>
        <w:pStyle w:val="a7"/>
        <w:numPr>
          <w:ilvl w:val="0"/>
          <w:numId w:val="3"/>
        </w:numPr>
        <w:ind w:leftChars="0"/>
        <w:rPr>
          <w:rFonts w:eastAsia="SimSun"/>
        </w:rPr>
      </w:pPr>
      <w:r>
        <w:rPr>
          <w:rFonts w:eastAsia="SimSun" w:hint="eastAsia"/>
        </w:rPr>
        <w:t>校驗</w:t>
      </w:r>
      <w:r>
        <w:rPr>
          <w:rFonts w:eastAsia="SimSun" w:hint="eastAsia"/>
        </w:rPr>
        <w:t xml:space="preserve"> </w:t>
      </w:r>
      <w:r w:rsidR="001E1667">
        <w:rPr>
          <w:rFonts w:eastAsia="SimSun" w:hint="eastAsia"/>
        </w:rPr>
        <w:t>對前面數據</w:t>
      </w:r>
      <w:r w:rsidR="001E1667">
        <w:rPr>
          <w:rFonts w:asciiTheme="minorEastAsia" w:hAnsiTheme="minorEastAsia" w:hint="eastAsia"/>
        </w:rPr>
        <w:t>XOR</w:t>
      </w:r>
      <w:r>
        <w:rPr>
          <w:rFonts w:eastAsia="SimSun" w:hint="eastAsia"/>
        </w:rPr>
        <w:t>校驗</w: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 w:rsidR="001E1667">
        <w:rPr>
          <w:rFonts w:hint="eastAsia"/>
        </w:rPr>
        <w:tab/>
      </w:r>
      <w:r>
        <w:rPr>
          <w:rFonts w:eastAsia="SimSun" w:hint="eastAsia"/>
        </w:rPr>
        <w:t>（一個字節</w:t>
      </w:r>
      <w:r w:rsidRPr="00F12E72">
        <w:rPr>
          <w:rFonts w:eastAsia="SimSun" w:hint="eastAsia"/>
        </w:rPr>
        <w:t>）</w:t>
      </w:r>
    </w:p>
    <w:p w:rsidR="00E61304" w:rsidRDefault="00E61304" w:rsidP="00E61304">
      <w:pPr>
        <w:rPr>
          <w:rFonts w:eastAsia="SimSun"/>
        </w:rPr>
      </w:pPr>
    </w:p>
    <w:p w:rsidR="00E61304" w:rsidRDefault="00E61304" w:rsidP="00E61304">
      <w:pPr>
        <w:rPr>
          <w:rFonts w:eastAsia="SimSun"/>
        </w:rPr>
      </w:pPr>
      <w:r>
        <w:rPr>
          <w:rFonts w:eastAsia="SimSun" w:hint="eastAsia"/>
        </w:rPr>
        <w:t>例如：</w:t>
      </w:r>
    </w:p>
    <w:p w:rsidR="00E61304" w:rsidRDefault="00E61304" w:rsidP="00CE57A5">
      <w:pPr>
        <w:ind w:leftChars="100" w:left="240"/>
        <w:rPr>
          <w:rFonts w:eastAsia="SimSun"/>
        </w:rPr>
      </w:pPr>
      <w:r>
        <w:rPr>
          <w:rFonts w:eastAsia="SimSun" w:hint="eastAsia"/>
        </w:rPr>
        <w:t>主機發送：</w:t>
      </w:r>
      <w:r>
        <w:rPr>
          <w:rFonts w:eastAsia="SimSun" w:hint="eastAsia"/>
        </w:rPr>
        <w:t>0x7A+</w:t>
      </w:r>
      <w:r>
        <w:rPr>
          <w:rFonts w:eastAsia="SimSun" w:hint="eastAsia"/>
        </w:rPr>
        <w:t>寫操作</w:t>
      </w:r>
      <w:r>
        <w:rPr>
          <w:rFonts w:eastAsia="SimSun" w:hint="eastAsia"/>
        </w:rPr>
        <w:t>+0x81</w:t>
      </w:r>
      <w:r>
        <w:rPr>
          <w:rFonts w:eastAsia="SimSun" w:hint="eastAsia"/>
        </w:rPr>
        <w:t>（從機回復</w:t>
      </w:r>
      <w:r>
        <w:rPr>
          <w:rFonts w:eastAsia="SimSun" w:hint="eastAsia"/>
        </w:rPr>
        <w:t>ACK</w:t>
      </w:r>
      <w:r>
        <w:rPr>
          <w:rFonts w:eastAsia="SimSun" w:hint="eastAsia"/>
        </w:rPr>
        <w:t>）</w:t>
      </w:r>
    </w:p>
    <w:p w:rsidR="00E61304" w:rsidRDefault="00E61304" w:rsidP="00CE57A5">
      <w:pPr>
        <w:ind w:leftChars="100" w:left="240"/>
        <w:rPr>
          <w:rFonts w:eastAsia="SimSun"/>
        </w:rPr>
      </w:pPr>
      <w:r>
        <w:rPr>
          <w:rFonts w:eastAsia="SimSun" w:hint="eastAsia"/>
        </w:rPr>
        <w:t>主機再發送：</w:t>
      </w:r>
      <w:r>
        <w:rPr>
          <w:rFonts w:eastAsia="SimSun" w:hint="eastAsia"/>
        </w:rPr>
        <w:t>0x7A+</w:t>
      </w:r>
      <w:r>
        <w:rPr>
          <w:rFonts w:eastAsia="SimSun" w:hint="eastAsia"/>
        </w:rPr>
        <w:t>度操作即可讀回</w:t>
      </w:r>
      <w:r>
        <w:rPr>
          <w:rFonts w:eastAsia="SimSun" w:hint="eastAsia"/>
        </w:rPr>
        <w:t>NTC</w:t>
      </w:r>
      <w:r>
        <w:rPr>
          <w:rFonts w:eastAsia="SimSun" w:hint="eastAsia"/>
        </w:rPr>
        <w:t>和</w:t>
      </w:r>
      <w:r>
        <w:rPr>
          <w:rFonts w:eastAsia="SimSun" w:hint="eastAsia"/>
        </w:rPr>
        <w:t>TDS</w:t>
      </w:r>
      <w:r>
        <w:rPr>
          <w:rFonts w:eastAsia="SimSun" w:hint="eastAsia"/>
        </w:rPr>
        <w:t>數據</w:t>
      </w:r>
    </w:p>
    <w:p w:rsidR="00F12E72" w:rsidRDefault="00F12E72" w:rsidP="00E61304"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  <w:r w:rsidRPr="00E61304">
        <w:rPr>
          <w:rFonts w:eastAsia="SimSun" w:hint="eastAsia"/>
        </w:rPr>
        <w:tab/>
      </w:r>
    </w:p>
    <w:p w:rsidR="004E2E38" w:rsidRPr="00E61304" w:rsidRDefault="004E2E38" w:rsidP="004E2E38">
      <w:pPr>
        <w:pStyle w:val="a7"/>
        <w:numPr>
          <w:ilvl w:val="0"/>
          <w:numId w:val="1"/>
        </w:numPr>
        <w:ind w:leftChars="0"/>
        <w:rPr>
          <w:rFonts w:eastAsia="SimSun"/>
          <w:lang w:eastAsia="zh-CN"/>
        </w:rPr>
      </w:pPr>
      <w:r>
        <w:rPr>
          <w:rFonts w:asciiTheme="minorEastAsia" w:hAnsiTheme="minorEastAsia" w:hint="eastAsia"/>
        </w:rPr>
        <w:t>外觀</w:t>
      </w:r>
    </w:p>
    <w:p w:rsidR="00CE57A5" w:rsidRDefault="00CE57A5" w:rsidP="00E61304">
      <w:pPr>
        <w:rPr>
          <w:rFonts w:hint="eastAsia"/>
        </w:rPr>
      </w:pPr>
    </w:p>
    <w:p w:rsidR="00CE57A5" w:rsidRDefault="00CE57A5" w:rsidP="00E61304">
      <w:pPr>
        <w:rPr>
          <w:rFonts w:hint="eastAsia"/>
        </w:rPr>
      </w:pPr>
    </w:p>
    <w:p w:rsidR="004E2E38" w:rsidRPr="004E2E38" w:rsidRDefault="004E2E38" w:rsidP="00E61304">
      <w:pPr>
        <w:rPr>
          <w:lang w:eastAsia="zh-CN"/>
        </w:rPr>
      </w:pPr>
      <w:r w:rsidRPr="001B17A5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6412070B" wp14:editId="22A51361">
            <wp:simplePos x="0" y="0"/>
            <wp:positionH relativeFrom="column">
              <wp:posOffset>1482090</wp:posOffset>
            </wp:positionH>
            <wp:positionV relativeFrom="paragraph">
              <wp:posOffset>9525</wp:posOffset>
            </wp:positionV>
            <wp:extent cx="2202815" cy="1651635"/>
            <wp:effectExtent l="0" t="0" r="0" b="0"/>
            <wp:wrapTight wrapText="bothSides">
              <wp:wrapPolygon edited="0">
                <wp:start x="1582" y="12498"/>
                <wp:lineTo x="1955" y="16235"/>
                <wp:lineTo x="3450" y="19972"/>
                <wp:lineTo x="10921" y="19972"/>
                <wp:lineTo x="17086" y="19723"/>
                <wp:lineTo x="19888" y="19474"/>
                <wp:lineTo x="20635" y="17979"/>
                <wp:lineTo x="20635" y="2533"/>
                <wp:lineTo x="19888" y="1287"/>
                <wp:lineTo x="17833" y="291"/>
                <wp:lineTo x="1955" y="291"/>
                <wp:lineTo x="1582" y="2284"/>
                <wp:lineTo x="1582" y="12498"/>
              </wp:wrapPolygon>
            </wp:wrapTight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3159" b="96741" l="8443" r="94758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0281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2E38" w:rsidRPr="004E2E3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708" w:rsidRDefault="009C1708" w:rsidP="00A875BC">
      <w:r>
        <w:separator/>
      </w:r>
    </w:p>
  </w:endnote>
  <w:endnote w:type="continuationSeparator" w:id="0">
    <w:p w:rsidR="009C1708" w:rsidRDefault="009C1708" w:rsidP="00A8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708" w:rsidRDefault="009C1708" w:rsidP="00A875BC">
      <w:r>
        <w:separator/>
      </w:r>
    </w:p>
  </w:footnote>
  <w:footnote w:type="continuationSeparator" w:id="0">
    <w:p w:rsidR="009C1708" w:rsidRDefault="009C1708" w:rsidP="00A87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35A7"/>
    <w:multiLevelType w:val="hybridMultilevel"/>
    <w:tmpl w:val="8124A3A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0021C59"/>
    <w:multiLevelType w:val="hybridMultilevel"/>
    <w:tmpl w:val="930A85DE"/>
    <w:lvl w:ilvl="0" w:tplc="587AB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E6C6AF0"/>
    <w:multiLevelType w:val="hybridMultilevel"/>
    <w:tmpl w:val="46A80800"/>
    <w:lvl w:ilvl="0" w:tplc="36B2B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6F4"/>
    <w:rsid w:val="001E1667"/>
    <w:rsid w:val="00252A7A"/>
    <w:rsid w:val="0026613E"/>
    <w:rsid w:val="002A26F4"/>
    <w:rsid w:val="003C722C"/>
    <w:rsid w:val="0049175B"/>
    <w:rsid w:val="004E2E38"/>
    <w:rsid w:val="00565A87"/>
    <w:rsid w:val="005A65C0"/>
    <w:rsid w:val="006842D2"/>
    <w:rsid w:val="006D31C0"/>
    <w:rsid w:val="006E1DC0"/>
    <w:rsid w:val="007937F9"/>
    <w:rsid w:val="009C1708"/>
    <w:rsid w:val="00A875BC"/>
    <w:rsid w:val="00B1145D"/>
    <w:rsid w:val="00C4057F"/>
    <w:rsid w:val="00CD1519"/>
    <w:rsid w:val="00CE57A5"/>
    <w:rsid w:val="00E61304"/>
    <w:rsid w:val="00ED098E"/>
    <w:rsid w:val="00EF7044"/>
    <w:rsid w:val="00F12E72"/>
    <w:rsid w:val="00FA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75B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7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75BC"/>
    <w:rPr>
      <w:sz w:val="20"/>
      <w:szCs w:val="20"/>
    </w:rPr>
  </w:style>
  <w:style w:type="paragraph" w:styleId="a7">
    <w:name w:val="List Paragraph"/>
    <w:basedOn w:val="a"/>
    <w:uiPriority w:val="34"/>
    <w:qFormat/>
    <w:rsid w:val="00A875BC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875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875BC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F12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875B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75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875BC"/>
    <w:rPr>
      <w:sz w:val="20"/>
      <w:szCs w:val="20"/>
    </w:rPr>
  </w:style>
  <w:style w:type="paragraph" w:styleId="a7">
    <w:name w:val="List Paragraph"/>
    <w:basedOn w:val="a"/>
    <w:uiPriority w:val="34"/>
    <w:qFormat/>
    <w:rsid w:val="00A875BC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875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875BC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F12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ECN農金德</dc:creator>
  <cp:keywords/>
  <dc:description/>
  <cp:lastModifiedBy>張詳和</cp:lastModifiedBy>
  <cp:revision>23</cp:revision>
  <dcterms:created xsi:type="dcterms:W3CDTF">2016-06-28T07:56:00Z</dcterms:created>
  <dcterms:modified xsi:type="dcterms:W3CDTF">2018-01-02T07:07:00Z</dcterms:modified>
</cp:coreProperties>
</file>